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惠州市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教育局</w:t>
      </w:r>
      <w:r>
        <w:rPr>
          <w:rFonts w:ascii="Times New Roman" w:hAnsi="Times New Roman" w:eastAsia="方正小标宋简体" w:cs="Times New Roman"/>
          <w:color w:val="000000"/>
          <w:sz w:val="36"/>
          <w:szCs w:val="20"/>
        </w:rPr>
        <w:t>政府信息公开申请表</w:t>
      </w:r>
    </w:p>
    <w:bookmarkEnd w:id="0"/>
    <w:p>
      <w:pPr>
        <w:spacing w:line="22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</w:p>
    <w:tbl>
      <w:tblPr>
        <w:tblStyle w:val="5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申请人信息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  <w:t>组织代码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营业执照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2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联系人电子邮箱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性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提供政府信息的指定方式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纸质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途径（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邮寄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网上获取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自行领取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1. 公民提交申请时必须提交身份证复印件，否则不予受理。</w:t>
            </w:r>
          </w:p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2. 法人或者其他组织提交申请时必须提交组织机构代码证复印件，否则不予受理。</w:t>
            </w:r>
          </w:p>
        </w:tc>
      </w:tr>
    </w:tbl>
    <w:p/>
    <w:sectPr>
      <w:pgSz w:w="11906" w:h="16838"/>
      <w:pgMar w:top="1701" w:right="1418" w:bottom="1418" w:left="164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D"/>
    <w:rsid w:val="002367A1"/>
    <w:rsid w:val="005B7D7D"/>
    <w:rsid w:val="009F58B8"/>
    <w:rsid w:val="00AD57CC"/>
    <w:rsid w:val="00BC4C33"/>
    <w:rsid w:val="00C4027D"/>
    <w:rsid w:val="00EA420D"/>
    <w:rsid w:val="00F77126"/>
    <w:rsid w:val="7DB44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市府办</Company>
  <Pages>1</Pages>
  <Words>53</Words>
  <Characters>304</Characters>
  <Lines>2</Lines>
  <Paragraphs>1</Paragraphs>
  <TotalTime>6</TotalTime>
  <ScaleCrop>false</ScaleCrop>
  <LinksUpToDate>false</LinksUpToDate>
  <CharactersWithSpaces>356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2019-05-15T06:38:00Z</dcterms:created>
  <dc:creator>蓝志辉</dc:creator>
  <cp:lastModifiedBy>罗伊</cp:lastModifiedBy>
  <dcterms:modified xsi:type="dcterms:W3CDTF">2019-10-12T07:11:34Z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